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2D7" w:rsidRPr="00B122D7" w:rsidRDefault="00B122D7" w:rsidP="00B122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</w:pPr>
      <w:r w:rsidRPr="00B122D7"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ru-RU"/>
        </w:rPr>
        <w:t xml:space="preserve">ПАСПОРТ ВІДКРИТИХ ТОРГІВ (АУКЦІОНУ) з продажу прав вимоги ПАТ «БАНК ФОРУМ» на електронному торговому майданчику Товарна біржа «СТАТУС ЕКСПЕРТ» </w:t>
      </w:r>
    </w:p>
    <w:p w:rsidR="00B122D7" w:rsidRPr="00B122D7" w:rsidRDefault="00B122D7" w:rsidP="00B12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B122D7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ПАСПОРТ ВІДКРИТИХ ТОРГІВ (АУКЦІОНУ) з продажу прав вимоги ПАТ «БАНК ФОРУМ».</w:t>
      </w:r>
    </w:p>
    <w:p w:rsidR="00B122D7" w:rsidRPr="00B122D7" w:rsidRDefault="00B122D7" w:rsidP="00B12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B122D7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ПАТ «БАНК ФОРУМ»: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"/>
        <w:gridCol w:w="3100"/>
        <w:gridCol w:w="2126"/>
        <w:gridCol w:w="1328"/>
        <w:gridCol w:w="2088"/>
      </w:tblGrid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лоту</w:t>
            </w:r>
          </w:p>
        </w:tc>
        <w:tc>
          <w:tcPr>
            <w:tcW w:w="3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Найменування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активу/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стислий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активу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</w:p>
        </w:tc>
        <w:tc>
          <w:tcPr>
            <w:tcW w:w="34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Початкова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ціна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/початкова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ціна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реалізації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лоту, грн. (без ПДВ)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Публічний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паспорт активу </w:t>
            </w:r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посилання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Q81873b15461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0093/07/21-CL,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–3-к квартира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72,70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в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т.ч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жилою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41,40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розташована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Севастополь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,в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Астана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Кесаєва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,б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8/4,поруки ФО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530 717,40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5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http://torgi.fg.gov.ua:80/127171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477 645,66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424 573,92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371 502,18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Q81873b15462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№0217/08/20-CLNv,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господарськими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будівлями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спорудами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площп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179,2 кв.м.,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22,6кв.м.,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земельній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ділянці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0,2072 га.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 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Вінницька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Вінницький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район, с.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Зарванці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Степова</w:t>
            </w:r>
            <w:proofErr w:type="spellEnd"/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 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0032/06/20-KNe,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–б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739 233,00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6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http://torgi.fg.gov.ua:80/127172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665 309,70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591 386,40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517 463,10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Q81873b15463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0323/08/15-N,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ЗП-236,4кв.м.,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аріуполь,вул.Лісна,Житловий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ЗП-28,6кв.м.,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розташований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м.Маріуполь,вул.Лісна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1 026 325,80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7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http://torgi.fg.gov.ua:80/127173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923 693,22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821 060,64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718 428,06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Q81873b15464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299/07/13-Z,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–2-к квартира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удак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вул.Гагаріна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б.5,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заг.пл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44,60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351 590,40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8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http://torgi.fg.gov.ua:80/127175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316 431,36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281 272,32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246 113,28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Q81873b15465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0063/07/6.10-CL,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зг.пл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0,2598 га.,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Львівська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Жовківський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р-н.,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.Н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адичі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Непіки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201 150,90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9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http://torgi.fg.gov.ua:80/127178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181 035,81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160 920,72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140 805,63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Q81873b15466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0053/07/21-CL,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особою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–2-к квартира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49,4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- 27,9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  АР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м. Алушта,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Жовтнева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буд. 35,порука ФО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222 792,30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0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http://torgi.fg.gov.ua:80/127180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200 513,07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178 233,84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155 954,61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Q81873b15467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0287/08/09-Nv,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–2-к квартира,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44,3кв.м., 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27,5 кв.м.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Луганськ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пл.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Героїв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ВОВ, буд.5, порука ФО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140 274,90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1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http://torgi.fg.gov.ua:80/127181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126 247,41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112 219,92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98 192,43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Q81873b15468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0351/08/09-Nv,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243,6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- 109,9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0,0642 га,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Луганська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обл.,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Луганськ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Лазурная, порука ФО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201 143,70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2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http://torgi.fg.gov.ua:80/127182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181 029,33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160 914,96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140 800,59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Q81873b15469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0395/07/21-KLMf,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надвірними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будівлями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454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- 35,5 кв.м.,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земельній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ділянці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0,0998 га.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АРК, м. Ялта,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єпіна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порука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ФО,порука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ЮО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1 235 793,60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3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http://torgi.fg.gov.ua:80/127184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1 112 214,24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988 634,88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865 055,52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Q81873b15470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0086/06/09-KL,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524,5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- 321,8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розташ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Луганськ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2-га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єломорская</w:t>
            </w:r>
            <w:proofErr w:type="spellEnd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246 549,60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4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http://torgi.fg.gov.ua:80/127186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221 894,64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197 239,68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172 584,72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Q81873b15471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0377/08/15-N,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итловий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літ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А-1, нежила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прибудова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літ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А1-1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усіма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надвірними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спорудами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побудовами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розташований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провулок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Будівельний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 в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Маріуполі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- 83,3 кв. м., жилою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- 45,7 кв.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м.,порука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374 157,00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5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http://torgi.fg.gov.ua:80/127190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336 741,30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299 325,60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261 909,90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Q81873b15472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143/07/13-Z,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1,5 га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АРК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Бахчисарайський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р-н,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Верхоріченська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сільська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рада. Порука ФО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459 160,10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6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http://torgi.fg.gov.ua:80/127068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413 244,09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367 328,08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321 412,07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Q81873b15473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79/08/13-Nv,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–2-кімнатна квартира,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знаходиться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імферополь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вул.Декабристів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б.8,загальною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45,00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м.кв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405 671,40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7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http://torgi.fg.gov.ua:80/127073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365 104,26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324 537,12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283 969,98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Q81873b15474</w:t>
            </w:r>
          </w:p>
        </w:tc>
        <w:tc>
          <w:tcPr>
            <w:tcW w:w="3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Право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договором № 0147/08/09-CL,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укладеним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особою,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итловой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54,4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.,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житловою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40,9кв.м.,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ділянка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загальною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площею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0,0200га. Заставне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майно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розташоване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адресою:м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уганськ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вул.Оборонна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 перших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 17.08.2017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139 869,00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18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http://torgi.fg.gov.ua:80/127076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других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01.09.2017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125 882,10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трет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15.09.2017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111 895,20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четвертих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29.09.2017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97 908,30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B122D7" w:rsidRPr="00B122D7" w:rsidRDefault="00B122D7" w:rsidP="00B122D7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16"/>
          <w:lang w:val="uk-UA"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7013"/>
      </w:tblGrid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та дата </w:t>
            </w: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ішення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виконавчої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Фонду про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затвердження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умов продажу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активів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№3353  та № 3357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03.08.2017р.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біржа «СТАТУС ЕКСПЕРТ»,  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юридична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фактична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адреса: 04050,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Київ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Глибочицька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буд. 40 код ЄДРПОУ 31472470, тел. (067) 239-44-50,працює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щоденно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суботи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неділі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09.00 до 18.00,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веб-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сторінка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hyperlink r:id="rId19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https://torgi.status-expert.com.ua</w:t>
              </w:r>
            </w:hyperlink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Посилання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перелі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</w:t>
            </w:r>
            <w:proofErr w:type="spellEnd"/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 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r:id="rId20" w:tooltip="http://torgi.fg.gov.ua/prozorrosale" w:history="1">
              <w:r w:rsidRPr="00B122D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16"/>
                  <w:szCs w:val="16"/>
                  <w:u w:val="single"/>
                  <w:lang w:eastAsia="ru-RU"/>
                </w:rPr>
                <w:t>http://torgi.fg.gov.ua:80/prozorrosale</w:t>
              </w:r>
            </w:hyperlink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Учасники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Юридичні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особи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фізичні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особи (продаж прав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кредитними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договорами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договорами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забезпечення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виконання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зобов’язання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може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здійснюватися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боржникам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та/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поручителям за такими договорами)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Розмі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spellEnd"/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гарантійного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внеску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5%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початкової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ціни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реалізації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лотів</w:t>
            </w:r>
            <w:proofErr w:type="spellEnd"/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Вимоги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щодо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кількості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зареєстрованих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учасників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не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можуть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вважатися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такими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відбулися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відсутності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кроку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розрізі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лотів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участь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торгах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було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зареєстровано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лише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одного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учасника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Банківські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реквізити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перерахування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гарантійного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внеску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Перерахування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гарантійного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внеску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здійснюється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поточний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рахунок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),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електронному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майданчику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зареєструвався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учасник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Інформація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банківські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реквізити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розміщені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наступним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посиланням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  </w:t>
            </w:r>
            <w:hyperlink r:id="rId21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http://torgi.fg.gov.ua/prozorrosale</w:t>
              </w:r>
            </w:hyperlink>
            <w:proofErr w:type="gramEnd"/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Крок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крок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–  не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менше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1%  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початкової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ціни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реалізації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лотів</w:t>
            </w:r>
            <w:proofErr w:type="spellEnd"/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Порядок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ознайомлення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активом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кімнаті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даних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Для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ознайомлення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активом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кімнаті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даних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необхідно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подати заявку про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зацікавленість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придбанні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активу та </w:t>
            </w: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ідписати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договір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щодо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нерозголошення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банківської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таємниці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конфіденційної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інформації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hyperlink r:id="rId22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http://torgi.fg.gov.ua/nda</w:t>
              </w:r>
            </w:hyperlink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). Заявки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подаються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паперовому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електронному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вигляді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наступні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1) ФГВФО, 04053,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Київ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вул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Січових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Стрільців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будинок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17;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пошта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hyperlink r:id="rId23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clo@fg.gov.ua</w:t>
              </w:r>
            </w:hyperlink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2) ПАТ «БАНК ФОРУМ»,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Київ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бул.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Верховно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ади, 7, тел. (044) 5853549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поштою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 info</w:t>
            </w:r>
            <w:hyperlink r:id="rId24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@forum.ua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Контактна особа банку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питань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ознайомлення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активом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ПАТ «БАНК ФОРУМ», м.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Київ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бул.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Верховно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ади, 7,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Оксана Остренок. Тел. (044) 5853549.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Перші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) – 17.08.2017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Другі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01.0</w:t>
            </w:r>
            <w:bookmarkStart w:id="0" w:name="_GoBack"/>
            <w:bookmarkEnd w:id="0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9.2017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Треті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 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15.09.2017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Четверті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 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29.09.2017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Час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)/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Точний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час початку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по кожному лоту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вказується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веб-сайтах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hyperlink r:id="rId25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http://torgi.fg.gov.ua/prozorrosale</w:t>
              </w:r>
            </w:hyperlink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Термін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прийняття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заяв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 участь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торгах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Дата початку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прийняття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заяв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: з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дати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публікації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оголошення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.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Кінцевий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термін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прийняття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заяв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: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Перші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) – 16.08.2017 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Другі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31.08.2017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Треті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14.09.2017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Четверті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28.09.2017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адреса для доступу до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)/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26" w:history="1">
              <w:r w:rsidRPr="00B122D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ru-RU"/>
                </w:rPr>
                <w:t>www.prozorro.sale</w:t>
              </w:r>
            </w:hyperlink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Кінцева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дата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перерахування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гарантійного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внеску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Перші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) – 16.08.2017 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Другі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31.08.2017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Треті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14.09.2017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Четверті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 – 28.09.2017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Гарантійний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вважається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сплаченим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моменту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зарахування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банківський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рахунок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оператора,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відбулося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ізніше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ніж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одну годину до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закінчення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кінцевого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терміну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прийняття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заяв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 участь/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прийняття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цінових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пропозицій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Розмі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spellEnd"/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реєстраційного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внеску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22D7" w:rsidRPr="00B122D7" w:rsidRDefault="00B122D7" w:rsidP="00B122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Реєстраційний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внесок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відсутній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B122D7" w:rsidRPr="00B122D7" w:rsidTr="00B122D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Кожний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учасник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погоджується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 Регламентом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роботи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електронної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торгової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системи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щодо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з продажу майна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активів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банків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запроваджено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процедуру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тимчасової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іністрації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ліквідації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розміщений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веб-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сайті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організатора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),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зобов’язаний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</w:t>
            </w:r>
            <w:proofErr w:type="gram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визнання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його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переможцем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сплатити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такому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організатору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відкритих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торгів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аукціонів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винагороду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проведення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аукціону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B122D7" w:rsidRPr="00B122D7" w:rsidRDefault="00B122D7" w:rsidP="00B122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Другі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),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треті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),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четверті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) та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наступні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аукціони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відбуваються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у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випадку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якщо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не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відбулись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попередні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відкриті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торги (</w:t>
            </w:r>
            <w:proofErr w:type="spellStart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аукціон</w:t>
            </w:r>
            <w:proofErr w:type="spellEnd"/>
            <w:r w:rsidRPr="00B122D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).</w:t>
            </w:r>
          </w:p>
        </w:tc>
      </w:tr>
    </w:tbl>
    <w:p w:rsidR="005C1656" w:rsidRPr="00B122D7" w:rsidRDefault="00B122D7">
      <w:pPr>
        <w:rPr>
          <w:sz w:val="16"/>
          <w:szCs w:val="16"/>
        </w:rPr>
      </w:pPr>
    </w:p>
    <w:sectPr w:rsidR="005C1656" w:rsidRPr="00B122D7" w:rsidSect="00890792">
      <w:pgSz w:w="11906" w:h="16838"/>
      <w:pgMar w:top="709" w:right="992" w:bottom="102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2D7"/>
    <w:rsid w:val="005E1FD9"/>
    <w:rsid w:val="00890792"/>
    <w:rsid w:val="008F62F6"/>
    <w:rsid w:val="00961A07"/>
    <w:rsid w:val="00B1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6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3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3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27175" TargetMode="External"/><Relationship Id="rId13" Type="http://schemas.openxmlformats.org/officeDocument/2006/relationships/hyperlink" Target="http://torgi.fg.gov.ua/127184" TargetMode="External"/><Relationship Id="rId18" Type="http://schemas.openxmlformats.org/officeDocument/2006/relationships/hyperlink" Target="http://torgi.fg.gov.ua/127076" TargetMode="External"/><Relationship Id="rId26" Type="http://schemas.openxmlformats.org/officeDocument/2006/relationships/hyperlink" Target="http://www.prozorro.sal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torgi.fg.gov.ua/prozorrosale" TargetMode="External"/><Relationship Id="rId7" Type="http://schemas.openxmlformats.org/officeDocument/2006/relationships/hyperlink" Target="http://torgi.fg.gov.ua/127173" TargetMode="External"/><Relationship Id="rId12" Type="http://schemas.openxmlformats.org/officeDocument/2006/relationships/hyperlink" Target="http://torgi.fg.gov.ua/127182" TargetMode="External"/><Relationship Id="rId17" Type="http://schemas.openxmlformats.org/officeDocument/2006/relationships/hyperlink" Target="http://torgi.fg.gov.ua/127073" TargetMode="External"/><Relationship Id="rId25" Type="http://schemas.openxmlformats.org/officeDocument/2006/relationships/hyperlink" Target="http://torgi.fg.gov.ua/prozorrosal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torgi.fg.gov.ua/127068" TargetMode="External"/><Relationship Id="rId20" Type="http://schemas.openxmlformats.org/officeDocument/2006/relationships/hyperlink" Target="http://torgi.fg.gov.ua/prozorrosale" TargetMode="External"/><Relationship Id="rId1" Type="http://schemas.openxmlformats.org/officeDocument/2006/relationships/styles" Target="styles.xml"/><Relationship Id="rId6" Type="http://schemas.openxmlformats.org/officeDocument/2006/relationships/hyperlink" Target="http://torgi.fg.gov.ua/127172" TargetMode="External"/><Relationship Id="rId11" Type="http://schemas.openxmlformats.org/officeDocument/2006/relationships/hyperlink" Target="http://torgi.fg.gov.ua/127181" TargetMode="External"/><Relationship Id="rId24" Type="http://schemas.openxmlformats.org/officeDocument/2006/relationships/hyperlink" Target="mailto:Retail@forum.ua" TargetMode="External"/><Relationship Id="rId5" Type="http://schemas.openxmlformats.org/officeDocument/2006/relationships/hyperlink" Target="http://torgi.fg.gov.ua/127171" TargetMode="External"/><Relationship Id="rId15" Type="http://schemas.openxmlformats.org/officeDocument/2006/relationships/hyperlink" Target="http://torgi.fg.gov.ua/127190" TargetMode="External"/><Relationship Id="rId23" Type="http://schemas.openxmlformats.org/officeDocument/2006/relationships/hyperlink" Target="mailto:clo@fg.gov.u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torgi.fg.gov.ua/127180" TargetMode="External"/><Relationship Id="rId19" Type="http://schemas.openxmlformats.org/officeDocument/2006/relationships/hyperlink" Target="https://torgi.status-expert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127178" TargetMode="External"/><Relationship Id="rId14" Type="http://schemas.openxmlformats.org/officeDocument/2006/relationships/hyperlink" Target="http://torgi.fg.gov.ua/127186" TargetMode="External"/><Relationship Id="rId22" Type="http://schemas.openxmlformats.org/officeDocument/2006/relationships/hyperlink" Target="http://torgi.fg.gov.ua/nd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JSCB FORUM</Company>
  <LinksUpToDate>false</LinksUpToDate>
  <CharactersWithSpaces>13873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Остренок Оксана</dc:creator>
  <cp:lastModifiedBy>Остренок Оксана</cp:lastModifiedBy>
  <cp:revision>1</cp:revision>
  <dcterms:created xsi:type="dcterms:W3CDTF">2017-08-09T06:03:00Z</dcterms:created>
  <dcterms:modified xsi:type="dcterms:W3CDTF">2017-08-09T06:04:00Z</dcterms:modified>
</cp:coreProperties>
</file>